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B69D5" w14:textId="6B106E16" w:rsidR="00CA144A" w:rsidRPr="00F46A95" w:rsidRDefault="00CA144A" w:rsidP="00CA144A">
      <w:pPr>
        <w:spacing w:before="0" w:after="160" w:line="259" w:lineRule="auto"/>
        <w:ind w:firstLine="0"/>
        <w:jc w:val="center"/>
        <w:rPr>
          <w:rFonts w:eastAsia="Calibri"/>
          <w:b/>
          <w:bCs/>
          <w:sz w:val="28"/>
          <w:szCs w:val="28"/>
          <w:u w:val="single"/>
        </w:rPr>
      </w:pPr>
      <w:r w:rsidRPr="00F46A95">
        <w:rPr>
          <w:rFonts w:eastAsia="Calibri"/>
          <w:b/>
          <w:bCs/>
          <w:sz w:val="28"/>
          <w:szCs w:val="28"/>
          <w:u w:val="single"/>
        </w:rPr>
        <w:t>Tepelná vodivosť</w:t>
      </w:r>
    </w:p>
    <w:p w14:paraId="6187C98C" w14:textId="39A994F9" w:rsidR="00CA144A" w:rsidRPr="00F46A95" w:rsidRDefault="00CA144A" w:rsidP="00CA144A">
      <w:pPr>
        <w:spacing w:before="0" w:after="160"/>
        <w:ind w:firstLine="0"/>
        <w:rPr>
          <w:rFonts w:eastAsia="Calibri"/>
          <w:b/>
          <w:bCs/>
        </w:rPr>
      </w:pPr>
      <w:r w:rsidRPr="00F46A95">
        <w:rPr>
          <w:rFonts w:eastAsia="Calibri"/>
          <w:b/>
          <w:bCs/>
        </w:rPr>
        <w:t>Úloha: Zisti, či všetky materiály vedú teplo rovnako.</w:t>
      </w:r>
    </w:p>
    <w:p w14:paraId="314BF067" w14:textId="10B0D60D" w:rsidR="00CA144A" w:rsidRPr="00F46A95" w:rsidRDefault="00CA144A" w:rsidP="00CA144A">
      <w:pPr>
        <w:numPr>
          <w:ilvl w:val="0"/>
          <w:numId w:val="2"/>
        </w:numPr>
        <w:tabs>
          <w:tab w:val="left" w:pos="426"/>
        </w:tabs>
        <w:spacing w:before="0" w:after="160"/>
        <w:ind w:left="0" w:firstLine="0"/>
        <w:contextualSpacing/>
      </w:pPr>
      <w:r w:rsidRPr="00F46A95">
        <w:t>Rozhodli sme sa urobiť čaj. Pripravili sme si hrnček, vložili doň vrecúško s čajom a zaliali ho horúcou vodou. Krátko na to sme do hrnčeka dali jednu kovovú a jednu plastovú lyžičku. Po chvíli sme pri dotyku lyžičiek mohli cítiť, že kovová lyžička je teplejšia ako plastová.</w:t>
      </w:r>
    </w:p>
    <w:p w14:paraId="49527283" w14:textId="77777777" w:rsidR="00CA144A" w:rsidRPr="00F46A95" w:rsidRDefault="00CA144A" w:rsidP="00CA144A">
      <w:pPr>
        <w:spacing w:before="0" w:after="160"/>
        <w:ind w:firstLine="284"/>
        <w:rPr>
          <w:rFonts w:eastAsia="Calibri"/>
        </w:rPr>
      </w:pPr>
      <w:r w:rsidRPr="00F46A95">
        <w:rPr>
          <w:rFonts w:eastAsia="Calibri"/>
          <w:b/>
          <w:bCs/>
        </w:rPr>
        <w:t xml:space="preserve">Otázka 1: </w:t>
      </w:r>
      <w:r w:rsidRPr="00F46A95">
        <w:rPr>
          <w:rFonts w:eastAsia="Calibri"/>
        </w:rPr>
        <w:t>Prečo bola kovová lyžička teplejšia ako plastová? Opíš vlastnými slovami.</w:t>
      </w:r>
    </w:p>
    <w:p w14:paraId="7AFFF649" w14:textId="7790FFC3" w:rsidR="00CA144A" w:rsidRPr="00F46A95" w:rsidRDefault="00CA144A" w:rsidP="00CA144A">
      <w:pPr>
        <w:ind w:firstLine="0"/>
        <w:contextualSpacing/>
      </w:pPr>
      <w:r w:rsidRPr="00F46A9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</w:t>
      </w:r>
    </w:p>
    <w:p w14:paraId="48984189" w14:textId="77777777" w:rsidR="00CA144A" w:rsidRPr="00F46A95" w:rsidRDefault="00CA144A" w:rsidP="00CA144A">
      <w:pPr>
        <w:numPr>
          <w:ilvl w:val="0"/>
          <w:numId w:val="2"/>
        </w:numPr>
        <w:tabs>
          <w:tab w:val="left" w:pos="426"/>
        </w:tabs>
        <w:spacing w:before="0" w:after="160"/>
        <w:ind w:left="0" w:firstLine="0"/>
        <w:contextualSpacing/>
      </w:pPr>
      <w:r w:rsidRPr="00F46A95">
        <w:rPr>
          <w:b/>
          <w:bCs/>
          <w:noProof/>
        </w:rPr>
        <w:drawing>
          <wp:anchor distT="180340" distB="180340" distL="114300" distR="114300" simplePos="0" relativeHeight="251659264" behindDoc="0" locked="0" layoutInCell="1" allowOverlap="1" wp14:anchorId="0C0B0F64" wp14:editId="1F5A13D2">
            <wp:simplePos x="0" y="0"/>
            <wp:positionH relativeFrom="margin">
              <wp:posOffset>895985</wp:posOffset>
            </wp:positionH>
            <wp:positionV relativeFrom="paragraph">
              <wp:posOffset>1059180</wp:posOffset>
            </wp:positionV>
            <wp:extent cx="3597275" cy="3015615"/>
            <wp:effectExtent l="0" t="0" r="3175" b="0"/>
            <wp:wrapTopAndBottom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275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A95">
        <w:t xml:space="preserve">Na obrázku je zobrazená fyzikálna pomôcka slúžiaca na ukázanie tepelnej vodivosti materiálov. Každá vzorka je iného </w:t>
      </w:r>
      <w:bookmarkStart w:id="0" w:name="_Hlk130584938"/>
      <w:r w:rsidRPr="00F46A95">
        <w:t xml:space="preserve">materiálu ( Cu – meď, Al – hliník,  </w:t>
      </w:r>
      <w:proofErr w:type="spellStart"/>
      <w:r w:rsidRPr="00F46A95">
        <w:t>Msg</w:t>
      </w:r>
      <w:proofErr w:type="spellEnd"/>
      <w:r w:rsidRPr="00F46A95">
        <w:t xml:space="preserve"> – mosadz, Fe – železo, Pb – olovo, </w:t>
      </w:r>
      <w:proofErr w:type="spellStart"/>
      <w:r w:rsidRPr="00F46A95">
        <w:t>Glass</w:t>
      </w:r>
      <w:proofErr w:type="spellEnd"/>
      <w:r w:rsidRPr="00F46A95">
        <w:t xml:space="preserve"> – sklo, </w:t>
      </w:r>
      <w:proofErr w:type="spellStart"/>
      <w:r w:rsidRPr="00F46A95">
        <w:t>Holz</w:t>
      </w:r>
      <w:proofErr w:type="spellEnd"/>
      <w:r w:rsidRPr="00F46A95">
        <w:t xml:space="preserve"> – drevo). </w:t>
      </w:r>
      <w:bookmarkEnd w:id="0"/>
      <w:r w:rsidRPr="00F46A95">
        <w:t xml:space="preserve">Do kovovej nádoby nalejeme horúcu vodu. </w:t>
      </w:r>
    </w:p>
    <w:p w14:paraId="1416F7B8" w14:textId="77777777" w:rsidR="00CA144A" w:rsidRDefault="00CA144A" w:rsidP="00CA144A">
      <w:pPr>
        <w:spacing w:before="0" w:after="160" w:line="259" w:lineRule="auto"/>
        <w:ind w:firstLine="284"/>
        <w:jc w:val="left"/>
        <w:rPr>
          <w:rFonts w:eastAsia="Calibri"/>
          <w:b/>
          <w:bCs/>
        </w:rPr>
      </w:pPr>
    </w:p>
    <w:p w14:paraId="502A043E" w14:textId="77777777" w:rsidR="00CA144A" w:rsidRPr="00F46A95" w:rsidRDefault="00CA144A" w:rsidP="00CA144A">
      <w:pPr>
        <w:spacing w:before="0" w:after="160" w:line="259" w:lineRule="auto"/>
        <w:ind w:firstLine="284"/>
        <w:jc w:val="left"/>
        <w:rPr>
          <w:rFonts w:eastAsia="Calibri"/>
          <w:b/>
          <w:bCs/>
        </w:rPr>
      </w:pPr>
      <w:r w:rsidRPr="00F46A95">
        <w:rPr>
          <w:rFonts w:eastAsia="Calibri"/>
          <w:b/>
          <w:bCs/>
        </w:rPr>
        <w:t>Otázka 2:</w:t>
      </w:r>
      <w:r w:rsidRPr="00F46A95">
        <w:rPr>
          <w:rFonts w:eastAsia="Calibri"/>
        </w:rPr>
        <w:t xml:space="preserve"> Vyslov hypotézu, ktorý materiál bude po nejakom čase najteplejší.</w:t>
      </w:r>
    </w:p>
    <w:p w14:paraId="76F1936A" w14:textId="05DE0549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4FCC">
        <w:rPr>
          <w:rFonts w:eastAsia="Calibri"/>
        </w:rPr>
        <w:t>........................</w:t>
      </w:r>
      <w:r w:rsidRPr="00F46A95">
        <w:rPr>
          <w:rFonts w:eastAsia="Calibri"/>
        </w:rPr>
        <w:t>.........................................................................</w:t>
      </w:r>
    </w:p>
    <w:p w14:paraId="2CB141FE" w14:textId="77777777" w:rsidR="00CA144A" w:rsidRPr="00F46A95" w:rsidRDefault="00CA144A" w:rsidP="00CA144A">
      <w:pPr>
        <w:numPr>
          <w:ilvl w:val="0"/>
          <w:numId w:val="2"/>
        </w:numPr>
        <w:tabs>
          <w:tab w:val="left" w:pos="426"/>
        </w:tabs>
        <w:spacing w:before="0" w:after="160"/>
        <w:ind w:left="0" w:firstLine="0"/>
        <w:contextualSpacing/>
        <w:rPr>
          <w:b/>
          <w:bCs/>
        </w:rPr>
      </w:pPr>
      <w:r w:rsidRPr="00F46A95">
        <w:lastRenderedPageBreak/>
        <w:t xml:space="preserve"> Pozri si video s názvom „Tepelná vodivosť“. Zameraj sa na pohľad </w:t>
      </w:r>
      <w:proofErr w:type="spellStart"/>
      <w:r w:rsidRPr="00F46A95">
        <w:t>termokamery</w:t>
      </w:r>
      <w:proofErr w:type="spellEnd"/>
      <w:r w:rsidRPr="00F46A95">
        <w:t xml:space="preserve"> a odpovedz na jednotlivé otázky.</w:t>
      </w:r>
    </w:p>
    <w:p w14:paraId="273D8A1D" w14:textId="39C4E049" w:rsidR="00CA144A" w:rsidRPr="00F46A95" w:rsidRDefault="00CA144A" w:rsidP="00CA144A">
      <w:pPr>
        <w:spacing w:before="0" w:after="160"/>
        <w:ind w:firstLine="284"/>
        <w:rPr>
          <w:rFonts w:eastAsia="Calibri"/>
        </w:rPr>
      </w:pPr>
      <w:r w:rsidRPr="00F46A95">
        <w:rPr>
          <w:rFonts w:eastAsia="Calibri"/>
          <w:b/>
          <w:bCs/>
        </w:rPr>
        <w:t xml:space="preserve">Otázka 3: </w:t>
      </w:r>
      <w:r w:rsidRPr="00F46A95">
        <w:rPr>
          <w:rFonts w:eastAsia="Calibri"/>
        </w:rPr>
        <w:t>Na teplotnej škále znázornenej farebne vyznač, na akú teplotu sa približne zahriali dané materiály.</w:t>
      </w:r>
    </w:p>
    <w:p w14:paraId="7EE83008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  <w:noProof/>
        </w:rPr>
        <w:drawing>
          <wp:anchor distT="0" distB="0" distL="114300" distR="114300" simplePos="0" relativeHeight="251660288" behindDoc="0" locked="0" layoutInCell="1" allowOverlap="1" wp14:anchorId="5DB7245F" wp14:editId="55FB3C7B">
            <wp:simplePos x="0" y="0"/>
            <wp:positionH relativeFrom="column">
              <wp:posOffset>1581362</wp:posOffset>
            </wp:positionH>
            <wp:positionV relativeFrom="paragraph">
              <wp:posOffset>207857</wp:posOffset>
            </wp:positionV>
            <wp:extent cx="108000" cy="3034800"/>
            <wp:effectExtent l="0" t="0" r="635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2361"/>
                    <a:stretch/>
                  </pic:blipFill>
                  <pic:spPr bwMode="auto">
                    <a:xfrm>
                      <a:off x="0" y="0"/>
                      <a:ext cx="108000" cy="30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79745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</w:p>
    <w:p w14:paraId="68C30F5A" w14:textId="4EA668FE" w:rsidR="00CA144A" w:rsidRPr="00F46A95" w:rsidRDefault="00CA144A" w:rsidP="00CA144A">
      <w:pPr>
        <w:tabs>
          <w:tab w:val="left" w:pos="2988"/>
        </w:tabs>
        <w:spacing w:before="0" w:after="160"/>
        <w:ind w:firstLine="284"/>
        <w:rPr>
          <w:rFonts w:eastAsia="Calibri"/>
          <w:b/>
          <w:bCs/>
        </w:rPr>
      </w:pPr>
      <w:r w:rsidRPr="00F46A95">
        <w:rPr>
          <w:rFonts w:eastAsia="Calibri"/>
          <w:b/>
          <w:bCs/>
        </w:rPr>
        <w:t xml:space="preserve">Otázka 4: </w:t>
      </w:r>
      <w:r w:rsidRPr="00F46A95">
        <w:rPr>
          <w:rFonts w:eastAsia="Calibri"/>
        </w:rPr>
        <w:t>Bola tvoja hypotéza správna? Podľa videa rozdeľ materiály, s ktorými sme pracovali na tie, ktoré:</w:t>
      </w:r>
    </w:p>
    <w:p w14:paraId="1E30CF02" w14:textId="77777777" w:rsidR="00CA144A" w:rsidRPr="00F46A95" w:rsidRDefault="00CA144A" w:rsidP="00CA144A">
      <w:pPr>
        <w:numPr>
          <w:ilvl w:val="0"/>
          <w:numId w:val="3"/>
        </w:numPr>
        <w:tabs>
          <w:tab w:val="left" w:pos="2988"/>
        </w:tabs>
        <w:contextualSpacing/>
        <w:rPr>
          <w:b/>
          <w:bCs/>
        </w:rPr>
      </w:pPr>
      <w:r w:rsidRPr="00F46A95">
        <w:rPr>
          <w:b/>
          <w:bCs/>
        </w:rPr>
        <w:t>dobre vedú teplo:</w:t>
      </w:r>
    </w:p>
    <w:p w14:paraId="51823500" w14:textId="77777777" w:rsidR="00CA144A" w:rsidRPr="00F46A95" w:rsidRDefault="00CA144A" w:rsidP="00CA144A">
      <w:pPr>
        <w:numPr>
          <w:ilvl w:val="0"/>
          <w:numId w:val="3"/>
        </w:numPr>
        <w:tabs>
          <w:tab w:val="left" w:pos="2988"/>
        </w:tabs>
        <w:contextualSpacing/>
        <w:rPr>
          <w:b/>
          <w:bCs/>
        </w:rPr>
      </w:pPr>
      <w:r w:rsidRPr="00F46A95">
        <w:rPr>
          <w:b/>
          <w:bCs/>
        </w:rPr>
        <w:t xml:space="preserve">zle vedú teplo: </w:t>
      </w:r>
    </w:p>
    <w:p w14:paraId="0B382076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</w:rPr>
        <w:t>Svoju odpoveď over pomocou tabuľky tepelnej vodivosti, ktorú môžeš vyhľadať na</w:t>
      </w:r>
      <w:r>
        <w:rPr>
          <w:rFonts w:eastAsia="Calibri"/>
        </w:rPr>
        <w:t> </w:t>
      </w:r>
      <w:r w:rsidRPr="00F46A95">
        <w:rPr>
          <w:rFonts w:eastAsia="Calibri"/>
        </w:rPr>
        <w:t>internete.</w:t>
      </w:r>
    </w:p>
    <w:p w14:paraId="18BC607C" w14:textId="317D7958" w:rsidR="00CA144A" w:rsidRPr="00F46A95" w:rsidRDefault="00CA144A" w:rsidP="00CA144A">
      <w:pPr>
        <w:spacing w:before="0" w:after="160" w:line="259" w:lineRule="auto"/>
        <w:ind w:firstLine="284"/>
        <w:jc w:val="left"/>
        <w:rPr>
          <w:rFonts w:eastAsia="Calibri"/>
          <w:b/>
          <w:bCs/>
        </w:rPr>
      </w:pPr>
      <w:r w:rsidRPr="00F46A95">
        <w:rPr>
          <w:rFonts w:eastAsia="Calibri"/>
          <w:b/>
          <w:bCs/>
        </w:rPr>
        <w:t>Otázka 5:</w:t>
      </w:r>
      <w:r w:rsidRPr="00F46A95">
        <w:rPr>
          <w:rFonts w:eastAsia="Calibri"/>
        </w:rPr>
        <w:t xml:space="preserve"> Doplň prázdne miesta.</w:t>
      </w:r>
    </w:p>
    <w:p w14:paraId="0DCE3903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bookmarkStart w:id="1" w:name="_Hlk130579560"/>
      <w:r w:rsidRPr="00F46A95">
        <w:rPr>
          <w:rFonts w:eastAsia="Calibri"/>
        </w:rPr>
        <w:t xml:space="preserve">Látky, ktoré  dobre vedú teplo, teda tepelná výmena v nich prebieha veľmi rýchlo, nazývame </w:t>
      </w:r>
      <w:r w:rsidRPr="00F46A95">
        <w:rPr>
          <w:rFonts w:eastAsia="Calibri"/>
          <w:i/>
          <w:iCs/>
        </w:rPr>
        <w:t>tepelné</w:t>
      </w:r>
      <w:r w:rsidRPr="00F46A95">
        <w:rPr>
          <w:rFonts w:eastAsia="Calibri"/>
        </w:rPr>
        <w:t xml:space="preserve"> .................. Patrí sem napr. .................................................................... ........................................................................................................ . Využívame ich v (na) ..................................................................................................................................................</w:t>
      </w:r>
    </w:p>
    <w:p w14:paraId="3B6DE8E7" w14:textId="66A90EC1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</w:rPr>
        <w:t xml:space="preserve">Naopak látky, ktoré zle vedú teplo, teda v nich tepelná výmena prebieha pomaly, nazývame </w:t>
      </w:r>
      <w:r w:rsidRPr="00F46A95">
        <w:rPr>
          <w:rFonts w:eastAsia="Calibri"/>
          <w:i/>
          <w:iCs/>
        </w:rPr>
        <w:t xml:space="preserve">tepelné ................... . </w:t>
      </w:r>
      <w:r w:rsidRPr="00F46A95">
        <w:rPr>
          <w:rFonts w:eastAsia="Calibri"/>
        </w:rPr>
        <w:t>Príkladmi týchto látok sú ..................................................... ....................................................................................................... . Využívame ich v (na). .................................................................................</w:t>
      </w:r>
      <w:r w:rsidR="00874FCC">
        <w:rPr>
          <w:rFonts w:eastAsia="Calibri"/>
        </w:rPr>
        <w:t>.....</w:t>
      </w:r>
      <w:r w:rsidRPr="00F46A95">
        <w:rPr>
          <w:rFonts w:eastAsia="Calibri"/>
        </w:rPr>
        <w:t>.....................</w:t>
      </w:r>
      <w:bookmarkEnd w:id="1"/>
      <w:r w:rsidRPr="00F46A95">
        <w:rPr>
          <w:rFonts w:eastAsia="Calibri"/>
        </w:rPr>
        <w:t>............................................</w:t>
      </w:r>
    </w:p>
    <w:p w14:paraId="028CC455" w14:textId="77777777" w:rsidR="00CA144A" w:rsidRPr="00F46A95" w:rsidRDefault="00CA144A" w:rsidP="00CA144A">
      <w:pPr>
        <w:numPr>
          <w:ilvl w:val="0"/>
          <w:numId w:val="2"/>
        </w:numPr>
        <w:tabs>
          <w:tab w:val="left" w:pos="426"/>
        </w:tabs>
        <w:spacing w:before="0" w:after="160"/>
        <w:ind w:left="0" w:firstLine="0"/>
        <w:contextualSpacing/>
      </w:pPr>
      <w:r w:rsidRPr="00F46A95">
        <w:lastRenderedPageBreak/>
        <w:t>Jožko prišiel v zime na autobusovú zastávku. Chcel by si sadnúť na lavičku. Na výber má z dvoch možností a to kovovú a drevenú lavičku.</w:t>
      </w:r>
    </w:p>
    <w:p w14:paraId="6D549F42" w14:textId="1D0879A3" w:rsidR="00CA144A" w:rsidRPr="00F46A95" w:rsidRDefault="00CA144A" w:rsidP="00CA144A">
      <w:pPr>
        <w:spacing w:before="0" w:after="160"/>
        <w:ind w:firstLine="284"/>
        <w:rPr>
          <w:rFonts w:eastAsia="Calibri"/>
        </w:rPr>
      </w:pPr>
      <w:r w:rsidRPr="00F46A95">
        <w:rPr>
          <w:rFonts w:eastAsia="Calibri"/>
          <w:b/>
          <w:bCs/>
        </w:rPr>
        <w:t>Otázka 6:</w:t>
      </w:r>
      <w:r w:rsidRPr="00F46A95">
        <w:rPr>
          <w:rFonts w:eastAsia="Calibri"/>
        </w:rPr>
        <w:t xml:space="preserve"> Na ktorú lavičku by si Jožkovi odporučil sadnúť si? Svoju odpoveď zdôvodni. Pri odpovedi si môžeš pomôcť videom „Vedenie tepla drevo/kov“.</w:t>
      </w:r>
    </w:p>
    <w:p w14:paraId="626E9186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1BDD6" w14:textId="705C3920" w:rsidR="00CA144A" w:rsidRPr="00F46A95" w:rsidRDefault="00CA144A" w:rsidP="00CA144A">
      <w:pPr>
        <w:spacing w:before="0" w:after="160"/>
        <w:ind w:firstLine="284"/>
        <w:rPr>
          <w:rFonts w:eastAsia="Calibri"/>
        </w:rPr>
      </w:pPr>
      <w:r w:rsidRPr="00F46A95">
        <w:rPr>
          <w:rFonts w:eastAsia="Calibri"/>
          <w:b/>
          <w:bCs/>
        </w:rPr>
        <w:t>Otázka 7:</w:t>
      </w:r>
      <w:r w:rsidRPr="00F46A95">
        <w:rPr>
          <w:rFonts w:eastAsia="Calibri"/>
        </w:rPr>
        <w:t xml:space="preserve"> </w:t>
      </w:r>
      <w:bookmarkStart w:id="2" w:name="_Hlk134900280"/>
      <w:r w:rsidRPr="00F46A95">
        <w:rPr>
          <w:rFonts w:eastAsia="Calibri"/>
        </w:rPr>
        <w:t>Kedy ti je menej zima, ak si oblečieš hrubý sveter, alebo viacero vrstiev oblečenia? Prečo?</w:t>
      </w:r>
    </w:p>
    <w:bookmarkEnd w:id="2"/>
    <w:p w14:paraId="776C93C1" w14:textId="77777777" w:rsidR="00CA144A" w:rsidRPr="00F46A95" w:rsidRDefault="00CA144A" w:rsidP="00CA144A">
      <w:pPr>
        <w:spacing w:before="0" w:after="160"/>
        <w:ind w:firstLine="0"/>
        <w:rPr>
          <w:rFonts w:eastAsia="Calibri"/>
        </w:rPr>
      </w:pPr>
      <w:r w:rsidRPr="00F46A95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6D4B3A" w14:textId="75208748" w:rsidR="00CA144A" w:rsidRDefault="00CA144A" w:rsidP="00CA144A">
      <w:pPr>
        <w:spacing w:before="0" w:after="0" w:line="240" w:lineRule="auto"/>
        <w:ind w:firstLine="0"/>
        <w:jc w:val="left"/>
      </w:pPr>
    </w:p>
    <w:sectPr w:rsidR="00CA14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2DB0" w14:textId="77777777" w:rsidR="00D44526" w:rsidRDefault="00D44526" w:rsidP="00CA144A">
      <w:pPr>
        <w:spacing w:before="0" w:after="0" w:line="240" w:lineRule="auto"/>
      </w:pPr>
      <w:r>
        <w:separator/>
      </w:r>
    </w:p>
  </w:endnote>
  <w:endnote w:type="continuationSeparator" w:id="0">
    <w:p w14:paraId="640A7924" w14:textId="77777777" w:rsidR="00D44526" w:rsidRDefault="00D44526" w:rsidP="00CA14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176C" w14:textId="77777777" w:rsidR="00D44526" w:rsidRDefault="00D44526" w:rsidP="00CA144A">
      <w:pPr>
        <w:spacing w:before="0" w:after="0" w:line="240" w:lineRule="auto"/>
      </w:pPr>
      <w:r>
        <w:separator/>
      </w:r>
    </w:p>
  </w:footnote>
  <w:footnote w:type="continuationSeparator" w:id="0">
    <w:p w14:paraId="68B06042" w14:textId="77777777" w:rsidR="00D44526" w:rsidRDefault="00D44526" w:rsidP="00CA14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FB0C9" w14:textId="654548CC" w:rsidR="00CA144A" w:rsidRPr="00CA144A" w:rsidRDefault="00CA144A" w:rsidP="00CA144A">
    <w:pPr>
      <w:pStyle w:val="Hlavika"/>
      <w:ind w:firstLine="0"/>
      <w:rPr>
        <w:sz w:val="20"/>
        <w:szCs w:val="20"/>
      </w:rPr>
    </w:pPr>
    <w:r w:rsidRPr="00CA144A">
      <w:rPr>
        <w:sz w:val="20"/>
        <w:szCs w:val="20"/>
      </w:rPr>
      <w:t>Tepelná vodivosť – 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AF9"/>
    <w:multiLevelType w:val="hybridMultilevel"/>
    <w:tmpl w:val="5338FCF2"/>
    <w:lvl w:ilvl="0" w:tplc="7758066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D5776"/>
    <w:multiLevelType w:val="hybridMultilevel"/>
    <w:tmpl w:val="372E40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4A17"/>
    <w:multiLevelType w:val="multilevel"/>
    <w:tmpl w:val="4E1E31D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1B6FBB"/>
    <w:multiLevelType w:val="hybridMultilevel"/>
    <w:tmpl w:val="B1BAD856"/>
    <w:lvl w:ilvl="0" w:tplc="4FD04D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4EED"/>
    <w:multiLevelType w:val="hybridMultilevel"/>
    <w:tmpl w:val="AB56A510"/>
    <w:lvl w:ilvl="0" w:tplc="030AF37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67E4ECB"/>
    <w:multiLevelType w:val="hybridMultilevel"/>
    <w:tmpl w:val="E20C8CCE"/>
    <w:lvl w:ilvl="0" w:tplc="57BC2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57BEC"/>
    <w:multiLevelType w:val="hybridMultilevel"/>
    <w:tmpl w:val="F4A4BAB4"/>
    <w:lvl w:ilvl="0" w:tplc="CCB6E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116E0"/>
    <w:multiLevelType w:val="hybridMultilevel"/>
    <w:tmpl w:val="887C5E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D366E"/>
    <w:multiLevelType w:val="hybridMultilevel"/>
    <w:tmpl w:val="8702FE9C"/>
    <w:lvl w:ilvl="0" w:tplc="66BCC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164A"/>
    <w:multiLevelType w:val="hybridMultilevel"/>
    <w:tmpl w:val="9BBC1702"/>
    <w:lvl w:ilvl="0" w:tplc="09F6A1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36205"/>
    <w:multiLevelType w:val="hybridMultilevel"/>
    <w:tmpl w:val="88B2BC80"/>
    <w:lvl w:ilvl="0" w:tplc="EAE293C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83799166">
    <w:abstractNumId w:val="2"/>
  </w:num>
  <w:num w:numId="2" w16cid:durableId="1689529372">
    <w:abstractNumId w:val="6"/>
  </w:num>
  <w:num w:numId="3" w16cid:durableId="1804300579">
    <w:abstractNumId w:val="1"/>
  </w:num>
  <w:num w:numId="4" w16cid:durableId="436872289">
    <w:abstractNumId w:val="0"/>
  </w:num>
  <w:num w:numId="5" w16cid:durableId="1351443604">
    <w:abstractNumId w:val="4"/>
  </w:num>
  <w:num w:numId="6" w16cid:durableId="1118842660">
    <w:abstractNumId w:val="3"/>
  </w:num>
  <w:num w:numId="7" w16cid:durableId="865945139">
    <w:abstractNumId w:val="10"/>
  </w:num>
  <w:num w:numId="8" w16cid:durableId="1440952008">
    <w:abstractNumId w:val="7"/>
  </w:num>
  <w:num w:numId="9" w16cid:durableId="1790394556">
    <w:abstractNumId w:val="9"/>
  </w:num>
  <w:num w:numId="10" w16cid:durableId="827133245">
    <w:abstractNumId w:val="5"/>
  </w:num>
  <w:num w:numId="11" w16cid:durableId="238557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4A"/>
    <w:rsid w:val="003301C7"/>
    <w:rsid w:val="00364338"/>
    <w:rsid w:val="00874FCC"/>
    <w:rsid w:val="00BD146C"/>
    <w:rsid w:val="00CA144A"/>
    <w:rsid w:val="00D4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794C"/>
  <w15:chartTrackingRefBased/>
  <w15:docId w15:val="{734CBE60-C825-4C11-95FB-16A50135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44A"/>
    <w:pPr>
      <w:spacing w:before="40" w:after="8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A144A"/>
    <w:pPr>
      <w:keepNext/>
      <w:keepLines/>
      <w:numPr>
        <w:numId w:val="1"/>
      </w:numPr>
      <w:spacing w:before="120" w:after="240"/>
      <w:jc w:val="left"/>
      <w:outlineLvl w:val="0"/>
    </w:pPr>
    <w:rPr>
      <w:b/>
      <w:bCs/>
      <w:color w:val="00000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A144A"/>
    <w:pPr>
      <w:keepNext/>
      <w:keepLines/>
      <w:numPr>
        <w:ilvl w:val="1"/>
        <w:numId w:val="1"/>
      </w:numPr>
      <w:spacing w:before="240" w:after="120"/>
      <w:ind w:left="108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A144A"/>
    <w:pPr>
      <w:keepNext/>
      <w:keepLines/>
      <w:numPr>
        <w:ilvl w:val="2"/>
        <w:numId w:val="1"/>
      </w:numPr>
      <w:spacing w:before="200"/>
      <w:ind w:left="1400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unhideWhenUsed/>
    <w:rsid w:val="00CA144A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A144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A144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A144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A144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A144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144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A144A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CA144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A144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144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A144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A144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A144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A14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ekzoznamu">
    <w:name w:val="List Paragraph"/>
    <w:basedOn w:val="Normlny"/>
    <w:uiPriority w:val="34"/>
    <w:qFormat/>
    <w:rsid w:val="00CA144A"/>
    <w:pPr>
      <w:ind w:left="720"/>
      <w:contextualSpacing/>
    </w:pPr>
  </w:style>
  <w:style w:type="paragraph" w:styleId="Popis">
    <w:name w:val="caption"/>
    <w:basedOn w:val="Normlny"/>
    <w:next w:val="Normlny"/>
    <w:uiPriority w:val="35"/>
    <w:unhideWhenUsed/>
    <w:qFormat/>
    <w:rsid w:val="00CA144A"/>
    <w:pPr>
      <w:spacing w:before="120" w:after="240" w:line="240" w:lineRule="auto"/>
      <w:ind w:firstLine="0"/>
      <w:jc w:val="center"/>
    </w:pPr>
    <w:rPr>
      <w:b/>
      <w:bCs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144A"/>
    <w:pPr>
      <w:spacing w:before="0"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144A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144A"/>
    <w:rPr>
      <w:vertAlign w:val="superscript"/>
    </w:rPr>
  </w:style>
  <w:style w:type="table" w:customStyle="1" w:styleId="Obyajntabuka11">
    <w:name w:val="Obyčajná tabuľka 11"/>
    <w:basedOn w:val="Normlnatabuka"/>
    <w:next w:val="Obyajntabuka1"/>
    <w:uiPriority w:val="41"/>
    <w:rsid w:val="00CA14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ragraph">
    <w:name w:val="paragraph"/>
    <w:basedOn w:val="Normlny"/>
    <w:rsid w:val="00CA144A"/>
    <w:pPr>
      <w:spacing w:before="100" w:beforeAutospacing="1" w:after="100" w:afterAutospacing="1" w:line="240" w:lineRule="auto"/>
      <w:ind w:firstLine="0"/>
      <w:jc w:val="left"/>
    </w:pPr>
    <w:rPr>
      <w:lang w:eastAsia="sk-SK"/>
    </w:rPr>
  </w:style>
  <w:style w:type="character" w:customStyle="1" w:styleId="normaltextrun">
    <w:name w:val="normaltextrun"/>
    <w:basedOn w:val="Predvolenpsmoodseku"/>
    <w:rsid w:val="00CA144A"/>
  </w:style>
  <w:style w:type="character" w:customStyle="1" w:styleId="eop">
    <w:name w:val="eop"/>
    <w:basedOn w:val="Predvolenpsmoodseku"/>
    <w:rsid w:val="00CA144A"/>
  </w:style>
  <w:style w:type="table" w:styleId="Obyajntabuka1">
    <w:name w:val="Plain Table 1"/>
    <w:basedOn w:val="Normlnatabuka"/>
    <w:uiPriority w:val="41"/>
    <w:rsid w:val="00CA14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lavika">
    <w:name w:val="header"/>
    <w:basedOn w:val="Normlny"/>
    <w:link w:val="HlavikaChar"/>
    <w:uiPriority w:val="99"/>
    <w:unhideWhenUsed/>
    <w:rsid w:val="00CA1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144A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A144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14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Velmovská Klára</dc:creator>
  <cp:keywords/>
  <dc:description/>
  <cp:lastModifiedBy>Velmovská Klára</cp:lastModifiedBy>
  <cp:revision>2</cp:revision>
  <dcterms:created xsi:type="dcterms:W3CDTF">2023-05-20T12:18:00Z</dcterms:created>
  <dcterms:modified xsi:type="dcterms:W3CDTF">2023-05-20T12:39:00Z</dcterms:modified>
</cp:coreProperties>
</file>