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9A" w:rsidRDefault="006C649A" w:rsidP="00E142FB">
      <w:pPr>
        <w:shd w:val="clear" w:color="auto" w:fill="C2D69B" w:themeFill="accent3" w:themeFillTint="99"/>
        <w:spacing w:line="360" w:lineRule="auto"/>
      </w:pPr>
      <w:r>
        <w:t>Zadanie aktivity</w:t>
      </w:r>
    </w:p>
    <w:p w:rsidR="00B6012B" w:rsidRDefault="006C649A" w:rsidP="009A2943">
      <w:pPr>
        <w:spacing w:line="360" w:lineRule="auto"/>
        <w:ind w:firstLine="567"/>
      </w:pPr>
      <w:r>
        <w:t>V obchode možno kúpiť plastovú trubicu s dĺžkou 2 m a vnútorným priemerom 32</w:t>
      </w:r>
      <w:r w:rsidR="00B6012B">
        <w:t> </w:t>
      </w:r>
      <w:r>
        <w:t xml:space="preserve">mm (1 cól). </w:t>
      </w:r>
      <w:r w:rsidR="00B6012B">
        <w:t xml:space="preserve">Používa sa ako odtoková trubica z pračky. </w:t>
      </w:r>
    </w:p>
    <w:p w:rsidR="006C649A" w:rsidRDefault="00B6012B" w:rsidP="009A2943">
      <w:pPr>
        <w:spacing w:line="360" w:lineRule="auto"/>
        <w:ind w:firstLine="567"/>
      </w:pPr>
      <w:r>
        <w:t>Ak zachytíme koniec trubice a fúkneme do nej, počujeme zvuk. Frekvencia tohto zvuku zrejme súvisí s dĺžkou trubice. Navrhnite</w:t>
      </w:r>
      <w:r w:rsidR="006C649A">
        <w:t xml:space="preserve"> „správn</w:t>
      </w:r>
      <w:r>
        <w:t>e</w:t>
      </w:r>
      <w:r w:rsidR="006C649A">
        <w:t>“ dĺžk</w:t>
      </w:r>
      <w:r>
        <w:t>y trubíc, ktoré budú vydávať zvuky zodpovedajúce jednotlivým tónom oktávy.</w:t>
      </w:r>
    </w:p>
    <w:p w:rsidR="00B6012B" w:rsidRDefault="00B6012B" w:rsidP="009A2943">
      <w:pPr>
        <w:spacing w:line="360" w:lineRule="auto"/>
      </w:pPr>
    </w:p>
    <w:p w:rsidR="00B6012B" w:rsidRPr="006C649A" w:rsidRDefault="00B6012B" w:rsidP="009A2943">
      <w:pPr>
        <w:spacing w:line="360" w:lineRule="auto"/>
      </w:pPr>
    </w:p>
    <w:p w:rsidR="006C649A" w:rsidRPr="006C649A" w:rsidRDefault="00B6012B" w:rsidP="009A2943">
      <w:pPr>
        <w:spacing w:line="360" w:lineRule="auto"/>
        <w:jc w:val="center"/>
      </w:pPr>
      <w:r w:rsidRPr="008E4B7E">
        <w:rPr>
          <w:rFonts w:eastAsia="Calibri"/>
          <w:noProof/>
          <w:lang w:eastAsia="sk-SK"/>
        </w:rPr>
        <w:drawing>
          <wp:inline distT="0" distB="0" distL="0" distR="0" wp14:anchorId="368D3959" wp14:editId="62DDCDF1">
            <wp:extent cx="5928462" cy="571500"/>
            <wp:effectExtent l="0" t="0" r="0" b="0"/>
            <wp:docPr id="109" name="Obrázok 18" descr="Rur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ra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7352" cy="57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649A" w:rsidRPr="005C7A7D" w:rsidRDefault="006C649A" w:rsidP="009A2943">
      <w:pPr>
        <w:spacing w:line="360" w:lineRule="auto"/>
        <w:jc w:val="center"/>
        <w:rPr>
          <w:rFonts w:cs="Times New Roman"/>
          <w:sz w:val="20"/>
          <w:szCs w:val="20"/>
        </w:rPr>
      </w:pPr>
      <w:r w:rsidRPr="005C7A7D">
        <w:rPr>
          <w:rFonts w:cs="Times New Roman"/>
          <w:sz w:val="20"/>
          <w:szCs w:val="20"/>
        </w:rPr>
        <w:t>Obr. 1 Technické parametre vzduchovej pištole s dostrelom 274 metrov</w:t>
      </w:r>
    </w:p>
    <w:p w:rsidR="006C649A" w:rsidRDefault="006C649A" w:rsidP="009A2943">
      <w:pPr>
        <w:spacing w:line="360" w:lineRule="auto"/>
      </w:pPr>
    </w:p>
    <w:p w:rsidR="006C649A" w:rsidRDefault="006C649A" w:rsidP="00E142FB">
      <w:pPr>
        <w:shd w:val="clear" w:color="auto" w:fill="C2D69B" w:themeFill="accent3" w:themeFillTint="99"/>
        <w:spacing w:line="360" w:lineRule="auto"/>
      </w:pPr>
      <w:bookmarkStart w:id="0" w:name="_GoBack"/>
      <w:r>
        <w:t>Doplňujúce otázky a úlohy</w:t>
      </w:r>
    </w:p>
    <w:bookmarkEnd w:id="0"/>
    <w:p w:rsidR="00F30D5C" w:rsidRDefault="00B6012B" w:rsidP="009A2943">
      <w:pPr>
        <w:pStyle w:val="Odsekzoznamu"/>
        <w:numPr>
          <w:ilvl w:val="0"/>
          <w:numId w:val="1"/>
        </w:numPr>
        <w:spacing w:line="360" w:lineRule="auto"/>
        <w:ind w:left="284" w:hanging="284"/>
      </w:pPr>
      <w:r>
        <w:t xml:space="preserve">Zoznámte sa s programom </w:t>
      </w:r>
      <w:proofErr w:type="spellStart"/>
      <w:r>
        <w:t>Audacity</w:t>
      </w:r>
      <w:proofErr w:type="spellEnd"/>
      <w:r>
        <w:t>, pomocou ktor</w:t>
      </w:r>
      <w:r w:rsidR="006E03FC">
        <w:t>ého je možné určovať frekvenciu.</w:t>
      </w:r>
    </w:p>
    <w:p w:rsidR="006E03FC" w:rsidRDefault="006E03FC" w:rsidP="009A2943">
      <w:pPr>
        <w:pStyle w:val="Odsekzoznamu"/>
        <w:numPr>
          <w:ilvl w:val="0"/>
          <w:numId w:val="1"/>
        </w:numPr>
        <w:spacing w:line="360" w:lineRule="auto"/>
        <w:ind w:left="284" w:hanging="284"/>
      </w:pPr>
      <w:r>
        <w:t>Určte dvojice hodnôt dĺžka trubice a frekvencia zvuku, ktorý vydáva. Namerané dáta zapíšte do vhodnej tabuľky.</w:t>
      </w:r>
    </w:p>
    <w:p w:rsidR="006E03FC" w:rsidRDefault="006E03FC" w:rsidP="009A2943">
      <w:pPr>
        <w:pStyle w:val="Odsekzoznamu"/>
        <w:numPr>
          <w:ilvl w:val="0"/>
          <w:numId w:val="1"/>
        </w:numPr>
        <w:spacing w:line="360" w:lineRule="auto"/>
        <w:ind w:left="284" w:hanging="284"/>
      </w:pPr>
      <w:r>
        <w:t xml:space="preserve">Zostrojte graf závislosti frekvencie zvuku </w:t>
      </w:r>
      <w:r w:rsidR="00BF2D3A">
        <w:t>od dĺžky trubice.</w:t>
      </w:r>
    </w:p>
    <w:p w:rsidR="00BF2D3A" w:rsidRDefault="00BF2D3A" w:rsidP="009A2943">
      <w:pPr>
        <w:pStyle w:val="Odsekzoznamu"/>
        <w:numPr>
          <w:ilvl w:val="0"/>
          <w:numId w:val="1"/>
        </w:numPr>
        <w:spacing w:line="360" w:lineRule="auto"/>
        <w:ind w:left="284" w:hanging="284"/>
      </w:pPr>
      <w:r>
        <w:t>Na základe grafického zobrazenie nájdite vhodné dĺžky trubíc, ktoré vydávajú zvuk s tónmi frekvencie.</w:t>
      </w:r>
    </w:p>
    <w:p w:rsidR="00BF2D3A" w:rsidRDefault="00BF2D3A" w:rsidP="009A2943">
      <w:pPr>
        <w:pStyle w:val="Odsekzoznamu"/>
        <w:numPr>
          <w:ilvl w:val="0"/>
          <w:numId w:val="1"/>
        </w:numPr>
        <w:spacing w:line="360" w:lineRule="auto"/>
        <w:ind w:left="284" w:hanging="284"/>
      </w:pPr>
      <w:r>
        <w:t>Nájdite noty k pesničkám s rozsahom jednej oktávy a pomocou vášho hudobného nástroja ich zahrajte.</w:t>
      </w:r>
    </w:p>
    <w:sectPr w:rsidR="00BF2D3A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A5E" w:rsidRDefault="00C96A5E" w:rsidP="0057025E">
      <w:r>
        <w:separator/>
      </w:r>
    </w:p>
  </w:endnote>
  <w:endnote w:type="continuationSeparator" w:id="0">
    <w:p w:rsidR="00C96A5E" w:rsidRDefault="00C96A5E" w:rsidP="00570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2"/>
      </w:rPr>
      <w:id w:val="2081090954"/>
      <w:docPartObj>
        <w:docPartGallery w:val="Page Numbers (Bottom of Page)"/>
        <w:docPartUnique/>
      </w:docPartObj>
    </w:sdtPr>
    <w:sdtEndPr/>
    <w:sdtContent>
      <w:p w:rsidR="009A2943" w:rsidRPr="009A2943" w:rsidRDefault="009A2943" w:rsidP="009A2943">
        <w:pPr>
          <w:pStyle w:val="Hlavika"/>
          <w:pBdr>
            <w:top w:val="single" w:sz="4" w:space="1" w:color="auto"/>
          </w:pBdr>
          <w:tabs>
            <w:tab w:val="clear" w:pos="4536"/>
          </w:tabs>
          <w:rPr>
            <w:sz w:val="22"/>
          </w:rPr>
        </w:pPr>
        <w:r w:rsidRPr="009A2943">
          <w:rPr>
            <w:sz w:val="22"/>
          </w:rPr>
          <w:t xml:space="preserve">Spracované podľa: </w:t>
        </w:r>
        <w:r w:rsidRPr="009A2943">
          <w:rPr>
            <w:caps/>
            <w:sz w:val="22"/>
          </w:rPr>
          <w:t>Velmovská</w:t>
        </w:r>
        <w:r w:rsidRPr="009A2943">
          <w:rPr>
            <w:sz w:val="22"/>
          </w:rPr>
          <w:t xml:space="preserve">, K., </w:t>
        </w:r>
        <w:r w:rsidRPr="009A2943">
          <w:rPr>
            <w:caps/>
            <w:sz w:val="22"/>
          </w:rPr>
          <w:t>Vanyová</w:t>
        </w:r>
        <w:r w:rsidRPr="009A2943">
          <w:rPr>
            <w:sz w:val="22"/>
          </w:rPr>
          <w:t xml:space="preserve">, M. </w:t>
        </w:r>
        <w:r w:rsidRPr="009A2943">
          <w:rPr>
            <w:i/>
            <w:sz w:val="22"/>
          </w:rPr>
          <w:t>„Hlasné“ experimenty</w:t>
        </w:r>
        <w:r w:rsidRPr="009A2943">
          <w:rPr>
            <w:sz w:val="22"/>
          </w:rPr>
          <w:t xml:space="preserve">. In: </w:t>
        </w:r>
        <w:proofErr w:type="spellStart"/>
        <w:r w:rsidRPr="009A2943">
          <w:rPr>
            <w:sz w:val="22"/>
          </w:rPr>
          <w:t>Šoltésove</w:t>
        </w:r>
        <w:proofErr w:type="spellEnd"/>
        <w:r w:rsidRPr="009A2943">
          <w:rPr>
            <w:sz w:val="22"/>
          </w:rPr>
          <w:t xml:space="preserve"> dni 2012 a 2013. Bratislava : FMFI UK, 2013. s. 65-73. ISBN 978-80-8147-015-8.</w:t>
        </w:r>
      </w:p>
      <w:p w:rsidR="009A2943" w:rsidRPr="009A2943" w:rsidRDefault="009A2943">
        <w:pPr>
          <w:pStyle w:val="Pta"/>
          <w:jc w:val="center"/>
          <w:rPr>
            <w:sz w:val="22"/>
          </w:rPr>
        </w:pPr>
      </w:p>
      <w:p w:rsidR="009A2943" w:rsidRPr="009A2943" w:rsidRDefault="009A2943" w:rsidP="009A2943">
        <w:pPr>
          <w:pStyle w:val="Pta"/>
          <w:jc w:val="center"/>
          <w:rPr>
            <w:sz w:val="22"/>
          </w:rPr>
        </w:pPr>
        <w:r w:rsidRPr="009A2943">
          <w:rPr>
            <w:sz w:val="22"/>
          </w:rPr>
          <w:fldChar w:fldCharType="begin"/>
        </w:r>
        <w:r w:rsidRPr="009A2943">
          <w:rPr>
            <w:sz w:val="22"/>
          </w:rPr>
          <w:instrText>PAGE   \* MERGEFORMAT</w:instrText>
        </w:r>
        <w:r w:rsidRPr="009A2943">
          <w:rPr>
            <w:sz w:val="22"/>
          </w:rPr>
          <w:fldChar w:fldCharType="separate"/>
        </w:r>
        <w:r w:rsidR="00E142FB">
          <w:rPr>
            <w:noProof/>
            <w:sz w:val="22"/>
          </w:rPr>
          <w:t>1</w:t>
        </w:r>
        <w:r w:rsidRPr="009A2943">
          <w:rPr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A5E" w:rsidRDefault="00C96A5E" w:rsidP="0057025E">
      <w:r>
        <w:separator/>
      </w:r>
    </w:p>
  </w:footnote>
  <w:footnote w:type="continuationSeparator" w:id="0">
    <w:p w:rsidR="00C96A5E" w:rsidRDefault="00C96A5E" w:rsidP="005702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25E" w:rsidRPr="009A2943" w:rsidRDefault="0057025E" w:rsidP="0057025E">
    <w:pPr>
      <w:pStyle w:val="Hlavika"/>
      <w:tabs>
        <w:tab w:val="clear" w:pos="4536"/>
      </w:tabs>
      <w:rPr>
        <w:sz w:val="22"/>
      </w:rPr>
    </w:pPr>
    <w:r w:rsidRPr="009A2943">
      <w:rPr>
        <w:sz w:val="22"/>
      </w:rPr>
      <w:t>2.6 Zvuk – PL</w:t>
    </w:r>
    <w:r w:rsidRPr="009A2943">
      <w:rPr>
        <w:sz w:val="22"/>
      </w:rPr>
      <w:tab/>
      <w:t>KEGA 130UK/2013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D4C05"/>
    <w:multiLevelType w:val="hybridMultilevel"/>
    <w:tmpl w:val="1D0EEC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49A"/>
    <w:rsid w:val="003D09B8"/>
    <w:rsid w:val="0057025E"/>
    <w:rsid w:val="00577495"/>
    <w:rsid w:val="00673021"/>
    <w:rsid w:val="006C649A"/>
    <w:rsid w:val="006E03FC"/>
    <w:rsid w:val="007F6716"/>
    <w:rsid w:val="009A2943"/>
    <w:rsid w:val="00A3269E"/>
    <w:rsid w:val="00AC0FD7"/>
    <w:rsid w:val="00B6012B"/>
    <w:rsid w:val="00BF2D3A"/>
    <w:rsid w:val="00C96A5E"/>
    <w:rsid w:val="00CA3594"/>
    <w:rsid w:val="00DC6004"/>
    <w:rsid w:val="00E142FB"/>
    <w:rsid w:val="00F30D5C"/>
    <w:rsid w:val="00F8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64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C64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49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6012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702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025E"/>
  </w:style>
  <w:style w:type="paragraph" w:styleId="Pta">
    <w:name w:val="footer"/>
    <w:basedOn w:val="Normlny"/>
    <w:link w:val="PtaChar"/>
    <w:uiPriority w:val="99"/>
    <w:unhideWhenUsed/>
    <w:rsid w:val="005702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02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649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C649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649A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6012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702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7025E"/>
  </w:style>
  <w:style w:type="paragraph" w:styleId="Pta">
    <w:name w:val="footer"/>
    <w:basedOn w:val="Normlny"/>
    <w:link w:val="PtaChar"/>
    <w:uiPriority w:val="99"/>
    <w:unhideWhenUsed/>
    <w:rsid w:val="005702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702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klara</cp:lastModifiedBy>
  <cp:revision>10</cp:revision>
  <dcterms:created xsi:type="dcterms:W3CDTF">2015-08-09T13:57:00Z</dcterms:created>
  <dcterms:modified xsi:type="dcterms:W3CDTF">2015-09-08T09:41:00Z</dcterms:modified>
</cp:coreProperties>
</file>